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1D" w:rsidRPr="00FC7CEF" w:rsidRDefault="00FC7CEF" w:rsidP="0005241D">
      <w:pPr>
        <w:spacing w:after="1" w:line="220" w:lineRule="atLeast"/>
        <w:jc w:val="center"/>
        <w:outlineLvl w:val="2"/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Инфо</w:t>
      </w:r>
      <w:r w:rsidRPr="00FC7CEF">
        <w:rPr>
          <w:rFonts w:ascii="Calibri" w:hAnsi="Calibri" w:cs="Calibri"/>
          <w:b/>
          <w:sz w:val="28"/>
          <w:szCs w:val="28"/>
        </w:rPr>
        <w:t>рмация</w:t>
      </w:r>
      <w:r w:rsidR="0005241D" w:rsidRPr="00FC7CEF">
        <w:rPr>
          <w:rFonts w:ascii="Calibri" w:hAnsi="Calibri" w:cs="Calibri"/>
          <w:b/>
          <w:sz w:val="28"/>
          <w:szCs w:val="28"/>
        </w:rPr>
        <w:t xml:space="preserve"> о предоставлении</w:t>
      </w:r>
    </w:p>
    <w:p w:rsidR="0005241D" w:rsidRPr="00FC7CEF" w:rsidRDefault="0005241D" w:rsidP="0005241D">
      <w:pPr>
        <w:spacing w:after="1" w:line="220" w:lineRule="atLeast"/>
        <w:jc w:val="center"/>
        <w:rPr>
          <w:sz w:val="28"/>
          <w:szCs w:val="28"/>
        </w:rPr>
      </w:pPr>
      <w:r w:rsidRPr="00FC7CEF">
        <w:rPr>
          <w:rFonts w:ascii="Calibri" w:hAnsi="Calibri" w:cs="Calibri"/>
          <w:b/>
          <w:sz w:val="28"/>
          <w:szCs w:val="28"/>
        </w:rPr>
        <w:t>государственной услуги</w:t>
      </w:r>
    </w:p>
    <w:p w:rsidR="0005241D" w:rsidRDefault="0005241D" w:rsidP="0005241D">
      <w:pPr>
        <w:spacing w:after="1" w:line="220" w:lineRule="atLeast"/>
        <w:jc w:val="both"/>
      </w:pPr>
    </w:p>
    <w:p w:rsidR="00DB1BD4" w:rsidRPr="006F1079" w:rsidRDefault="003D4C19" w:rsidP="0005241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</w:t>
      </w:r>
      <w:r w:rsidR="00DB1BD4"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нахождения </w:t>
      </w:r>
      <w:r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территориальных органов, предоставляющих государственную услугу по лицензированию деятельности по перевозке пассажиров и иных лиц автобусами:</w:t>
      </w:r>
    </w:p>
    <w:p w:rsidR="003D4C19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620075,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Свердловская область, </w:t>
      </w: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Екатеринбург, ул. Восточная 68, а/я 31</w:t>
      </w:r>
    </w:p>
    <w:p w:rsidR="003D4C19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454080,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Челябинская область, </w:t>
      </w: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Челябинск, ул. Энтузиастов, д. 15-д</w:t>
      </w:r>
    </w:p>
    <w:p w:rsidR="003D4C19" w:rsidRPr="00DB1BD4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640011,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Курганская область, </w:t>
      </w: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Курган, ул. Пугачева 97</w:t>
      </w:r>
    </w:p>
    <w:p w:rsidR="0005241D" w:rsidRPr="003D4C19" w:rsidRDefault="0005241D" w:rsidP="0005241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Номера телефонов для справок:</w:t>
      </w:r>
      <w:bookmarkStart w:id="0" w:name="_GoBack"/>
      <w:bookmarkEnd w:id="0"/>
    </w:p>
    <w:p w:rsidR="0005241D" w:rsidRPr="00DE4434" w:rsidRDefault="0005241D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Уральское МУГАДН (Свердловская область) – (343) 350-4</w:t>
      </w:r>
      <w:r w:rsidR="00942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0-86</w:t>
      </w:r>
    </w:p>
    <w:p w:rsidR="003D4C19" w:rsidRPr="00F35A1F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F35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F35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F365B8"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en-US" w:eastAsia="ru-RU"/>
        </w:rPr>
        <w:t>ugadn</w:t>
      </w:r>
      <w:proofErr w:type="spellEnd"/>
      <w:r w:rsidR="00F365B8" w:rsidRPr="00F35A1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66@</w:t>
      </w:r>
      <w:proofErr w:type="spellStart"/>
      <w:r w:rsidR="00F365B8"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en-US" w:eastAsia="ru-RU"/>
        </w:rPr>
        <w:t>yandex</w:t>
      </w:r>
      <w:proofErr w:type="spellEnd"/>
      <w:r w:rsidR="00F365B8" w:rsidRPr="00F35A1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.</w:t>
      </w:r>
      <w:proofErr w:type="spellStart"/>
      <w:r w:rsidR="00F365B8"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en-US" w:eastAsia="ru-RU"/>
        </w:rPr>
        <w:t>ru</w:t>
      </w:r>
      <w:proofErr w:type="spellEnd"/>
    </w:p>
    <w:p w:rsidR="0005241D" w:rsidRPr="00DE4434" w:rsidRDefault="0005241D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ТОГАДН по Челябинской области (Челябинская область) – </w:t>
      </w:r>
      <w:r w:rsidR="00DB1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(351) 266-44-51</w:t>
      </w:r>
    </w:p>
    <w:p w:rsidR="00F35A1F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hyperlink r:id="rId4" w:history="1">
        <w:r w:rsidR="00F365B8" w:rsidRPr="00F365B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ugadn</w:t>
        </w:r>
        <w:r w:rsidR="00F365B8" w:rsidRPr="00F365B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eastAsia="ru-RU"/>
          </w:rPr>
          <w:t>45@</w:t>
        </w:r>
        <w:r w:rsidR="00F365B8" w:rsidRPr="00F365B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yandex</w:t>
        </w:r>
        <w:r w:rsidR="00F365B8" w:rsidRPr="00F365B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eastAsia="ru-RU"/>
          </w:rPr>
          <w:t>.</w:t>
        </w:r>
        <w:proofErr w:type="spellStart"/>
        <w:r w:rsidR="00F365B8" w:rsidRPr="00F365B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ru</w:t>
        </w:r>
        <w:proofErr w:type="spellEnd"/>
      </w:hyperlink>
      <w:r w:rsidR="00F365B8" w:rsidRPr="00F36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D4C19" w:rsidRPr="00FC7CEF" w:rsidRDefault="0005241D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ТОГАДН по Курганской области (Курганская область) </w:t>
      </w:r>
      <w:r w:rsid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(3522)</w:t>
      </w:r>
      <w:r w:rsidR="00FC7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25-04-54</w:t>
      </w:r>
    </w:p>
    <w:p w:rsidR="0005241D" w:rsidRPr="003C4817" w:rsidRDefault="003D4C19" w:rsidP="003D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e-</w:t>
      </w:r>
      <w:proofErr w:type="spellStart"/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mail</w:t>
      </w:r>
      <w:proofErr w:type="spellEnd"/>
      <w:r w:rsidRPr="003D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E4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3C4817" w:rsidRPr="009908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ugadn</w:t>
        </w:r>
        <w:r w:rsidR="003C4817" w:rsidRPr="009908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eastAsia="ru-RU"/>
          </w:rPr>
          <w:t>74@</w:t>
        </w:r>
        <w:r w:rsidR="003C4817" w:rsidRPr="009908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list</w:t>
        </w:r>
        <w:r w:rsidR="003C4817" w:rsidRPr="009908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eastAsia="ru-RU"/>
          </w:rPr>
          <w:t>.</w:t>
        </w:r>
        <w:proofErr w:type="spellStart"/>
        <w:r w:rsidR="003C4817" w:rsidRPr="0099087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highlight w:val="yellow"/>
            <w:lang w:val="en-US" w:eastAsia="ru-RU"/>
          </w:rPr>
          <w:t>ru</w:t>
        </w:r>
        <w:proofErr w:type="spellEnd"/>
      </w:hyperlink>
      <w:r w:rsidR="003C4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241D" w:rsidRPr="0005241D" w:rsidRDefault="0005241D" w:rsidP="0005241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 приема документов по разрешительной деятельности</w:t>
      </w:r>
      <w:r w:rsidR="00DB1BD4" w:rsidRPr="00DB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4254"/>
      </w:tblGrid>
      <w:tr w:rsidR="0005241D" w:rsidRPr="0005241D" w:rsidTr="0005241D">
        <w:trPr>
          <w:trHeight w:val="220"/>
        </w:trPr>
        <w:tc>
          <w:tcPr>
            <w:tcW w:w="5209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254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Часы приёма</w:t>
            </w:r>
          </w:p>
        </w:tc>
      </w:tr>
      <w:tr w:rsidR="0005241D" w:rsidRPr="0005241D" w:rsidTr="0005241D">
        <w:trPr>
          <w:trHeight w:val="235"/>
        </w:trPr>
        <w:tc>
          <w:tcPr>
            <w:tcW w:w="5209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ПН</w:t>
            </w:r>
          </w:p>
        </w:tc>
        <w:tc>
          <w:tcPr>
            <w:tcW w:w="4254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8:00 до 16:30</w:t>
            </w:r>
          </w:p>
        </w:tc>
      </w:tr>
      <w:tr w:rsidR="0005241D" w:rsidRPr="0005241D" w:rsidTr="0005241D">
        <w:trPr>
          <w:trHeight w:val="220"/>
        </w:trPr>
        <w:tc>
          <w:tcPr>
            <w:tcW w:w="5209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4254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8:00 до 16:30</w:t>
            </w:r>
          </w:p>
        </w:tc>
      </w:tr>
      <w:tr w:rsidR="0005241D" w:rsidRPr="0005241D" w:rsidTr="0005241D">
        <w:trPr>
          <w:trHeight w:val="220"/>
        </w:trPr>
        <w:tc>
          <w:tcPr>
            <w:tcW w:w="5209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</w:t>
            </w:r>
          </w:p>
        </w:tc>
        <w:tc>
          <w:tcPr>
            <w:tcW w:w="4254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8:00 до 15:30</w:t>
            </w:r>
          </w:p>
        </w:tc>
      </w:tr>
      <w:tr w:rsidR="0005241D" w:rsidRPr="0005241D" w:rsidTr="0005241D">
        <w:trPr>
          <w:trHeight w:val="235"/>
        </w:trPr>
        <w:tc>
          <w:tcPr>
            <w:tcW w:w="5209" w:type="dxa"/>
            <w:hideMark/>
          </w:tcPr>
          <w:p w:rsidR="0005241D" w:rsidRPr="0005241D" w:rsidRDefault="00DE4434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5B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Перерыв на о</w:t>
            </w:r>
            <w:r w:rsidR="0005241D" w:rsidRPr="00F365B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бед</w:t>
            </w:r>
          </w:p>
        </w:tc>
        <w:tc>
          <w:tcPr>
            <w:tcW w:w="4254" w:type="dxa"/>
            <w:hideMark/>
          </w:tcPr>
          <w:p w:rsidR="0005241D" w:rsidRPr="0005241D" w:rsidRDefault="0005241D" w:rsidP="00052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4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12:00 до 12:45</w:t>
            </w:r>
          </w:p>
        </w:tc>
      </w:tr>
    </w:tbl>
    <w:p w:rsidR="0005241D" w:rsidRDefault="0005241D" w:rsidP="006F1079">
      <w:pPr>
        <w:spacing w:after="0" w:line="240" w:lineRule="auto"/>
        <w:ind w:firstLine="540"/>
        <w:jc w:val="both"/>
      </w:pPr>
      <w:r>
        <w:rPr>
          <w:rFonts w:ascii="Calibri" w:hAnsi="Calibri" w:cs="Calibri"/>
        </w:rPr>
        <w:t>По телефону, на личном приеме должностные лица Ространснадзора (территориального органа) предоставляют информацию по следующим вопросам:</w:t>
      </w:r>
    </w:p>
    <w:p w:rsidR="0005241D" w:rsidRDefault="0005241D" w:rsidP="006F1079">
      <w:pPr>
        <w:spacing w:after="0" w:line="240" w:lineRule="auto"/>
        <w:ind w:firstLine="540"/>
        <w:jc w:val="both"/>
      </w:pPr>
      <w:r>
        <w:rPr>
          <w:rFonts w:ascii="Calibri" w:hAnsi="Calibri" w:cs="Calibri"/>
        </w:rPr>
        <w:t>о ходе предоставления государственной услуги;</w:t>
      </w:r>
    </w:p>
    <w:p w:rsidR="0005241D" w:rsidRDefault="0005241D" w:rsidP="006F1079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нормативных правовых актах, на основании которых Ространснадзор (территориальный орган) предоставляет государственную услугу.</w:t>
      </w:r>
    </w:p>
    <w:p w:rsidR="003D4C19" w:rsidRPr="006F1079" w:rsidRDefault="003D4C19" w:rsidP="006F107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официального сайта Уральского МУГАДН:</w:t>
      </w:r>
    </w:p>
    <w:p w:rsidR="003D4C19" w:rsidRPr="003D4C19" w:rsidRDefault="003D4C19" w:rsidP="003D4C19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hyperlink r:id="rId6" w:history="1">
        <w:r w:rsidRPr="00DD4609">
          <w:rPr>
            <w:rStyle w:val="a3"/>
            <w:rFonts w:ascii="Calibri" w:hAnsi="Calibri" w:cs="Calibri"/>
          </w:rPr>
          <w:t>https://ugadn66.tu.rostransnadzor.gov.ru/</w:t>
        </w:r>
      </w:hyperlink>
    </w:p>
    <w:p w:rsidR="003D4C19" w:rsidRPr="006F1079" w:rsidRDefault="006F1079" w:rsidP="006F1079">
      <w:pPr>
        <w:shd w:val="clear" w:color="auto" w:fill="FFFFFF"/>
        <w:spacing w:before="100" w:beforeAutospacing="1" w:after="24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Электронный адрес </w:t>
      </w:r>
      <w:r w:rsidR="003D4C19" w:rsidRPr="006F1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обратной связи в информационно-телекоммуникационной сети "Интернет":</w:t>
      </w:r>
    </w:p>
    <w:p w:rsidR="003D4C19" w:rsidRDefault="0094221C" w:rsidP="0005241D">
      <w:pPr>
        <w:spacing w:before="220" w:after="1" w:line="220" w:lineRule="atLeast"/>
        <w:ind w:firstLine="540"/>
        <w:jc w:val="both"/>
      </w:pPr>
      <w:hyperlink r:id="rId7" w:history="1">
        <w:r w:rsidR="006F1079" w:rsidRPr="00DD4609">
          <w:rPr>
            <w:rStyle w:val="a3"/>
          </w:rPr>
          <w:t>https://rostransnadzor.gov.ru/obrashheniya-grazhdan/Napisat_obraschenie</w:t>
        </w:r>
      </w:hyperlink>
    </w:p>
    <w:p w:rsidR="006F1079" w:rsidRDefault="006F1079" w:rsidP="0005241D">
      <w:pPr>
        <w:spacing w:before="220" w:after="1" w:line="220" w:lineRule="atLeast"/>
        <w:ind w:firstLine="540"/>
        <w:jc w:val="both"/>
      </w:pPr>
    </w:p>
    <w:p w:rsidR="00F553E8" w:rsidRDefault="00F553E8"/>
    <w:sectPr w:rsidR="00F553E8" w:rsidSect="006F10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0B"/>
    <w:rsid w:val="0005241D"/>
    <w:rsid w:val="003C4817"/>
    <w:rsid w:val="003D4C19"/>
    <w:rsid w:val="006F1079"/>
    <w:rsid w:val="0094221C"/>
    <w:rsid w:val="00AA200B"/>
    <w:rsid w:val="00C37E5D"/>
    <w:rsid w:val="00DB1BD4"/>
    <w:rsid w:val="00DE4434"/>
    <w:rsid w:val="00F35A1F"/>
    <w:rsid w:val="00F365B8"/>
    <w:rsid w:val="00F553E8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462"/>
  <w15:docId w15:val="{6640C5DB-0F1E-4A63-A543-216B347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4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C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65B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C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transnadzor.gov.ru/obrashheniya-grazhdan/Napisat_obrasch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adn66.tu.rostransnadzor.gov.ru/" TargetMode="External"/><Relationship Id="rId5" Type="http://schemas.openxmlformats.org/officeDocument/2006/relationships/hyperlink" Target="mailto:ugadn74@list.ru" TargetMode="External"/><Relationship Id="rId4" Type="http://schemas.openxmlformats.org/officeDocument/2006/relationships/hyperlink" Target="mailto:ugadn45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Денис Сергеевич</dc:creator>
  <cp:lastModifiedBy>Калюжный Роман Геннадьевич</cp:lastModifiedBy>
  <cp:revision>4</cp:revision>
  <cp:lastPrinted>2021-07-30T09:43:00Z</cp:lastPrinted>
  <dcterms:created xsi:type="dcterms:W3CDTF">2021-09-08T03:11:00Z</dcterms:created>
  <dcterms:modified xsi:type="dcterms:W3CDTF">2021-09-08T03:13:00Z</dcterms:modified>
</cp:coreProperties>
</file>